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CE0A" w14:textId="31FB7578" w:rsidR="00291F9B" w:rsidRPr="008F37DA" w:rsidRDefault="00291F9B" w:rsidP="00291F9B">
      <w:pPr>
        <w:spacing w:after="120"/>
        <w:jc w:val="center"/>
        <w:rPr>
          <w:b/>
          <w:bCs/>
          <w:sz w:val="32"/>
          <w:szCs w:val="32"/>
        </w:rPr>
      </w:pPr>
      <w:r w:rsidRPr="008F37DA">
        <w:rPr>
          <w:b/>
          <w:bCs/>
          <w:sz w:val="32"/>
          <w:szCs w:val="32"/>
        </w:rPr>
        <w:t>ΕΡΓΑΣΤΗΡΙΑ ΤΟΠΙΚΗΣ ΙΣΤΟΡΙΑΣ 2025</w:t>
      </w:r>
    </w:p>
    <w:p w14:paraId="2051DE11" w14:textId="4BC24121" w:rsidR="00291F9B" w:rsidRPr="008F37DA" w:rsidRDefault="00546AFA" w:rsidP="00291F9B">
      <w:pPr>
        <w:spacing w:after="120"/>
        <w:jc w:val="center"/>
        <w:rPr>
          <w:b/>
          <w:bCs/>
          <w:sz w:val="32"/>
          <w:szCs w:val="32"/>
        </w:rPr>
      </w:pPr>
      <w:r w:rsidRPr="008F37DA">
        <w:rPr>
          <w:b/>
          <w:bCs/>
          <w:sz w:val="32"/>
          <w:szCs w:val="32"/>
        </w:rPr>
        <w:t xml:space="preserve">ΑΝΑΚΟΙΝΩΣΗ </w:t>
      </w:r>
    </w:p>
    <w:p w14:paraId="19E5077A" w14:textId="764977F6" w:rsidR="008F37DA" w:rsidRPr="000B6747" w:rsidRDefault="00680A31" w:rsidP="00291F9B">
      <w:pPr>
        <w:spacing w:after="120"/>
        <w:ind w:left="-284" w:right="-187"/>
        <w:jc w:val="both"/>
        <w:rPr>
          <w:sz w:val="24"/>
          <w:szCs w:val="24"/>
        </w:rPr>
      </w:pPr>
      <w:r w:rsidRPr="000B6747"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61DF9491" wp14:editId="7B8C048F">
            <wp:simplePos x="0" y="0"/>
            <wp:positionH relativeFrom="margin">
              <wp:posOffset>3933825</wp:posOffset>
            </wp:positionH>
            <wp:positionV relativeFrom="paragraph">
              <wp:posOffset>10795</wp:posOffset>
            </wp:positionV>
            <wp:extent cx="1758315" cy="1778635"/>
            <wp:effectExtent l="0" t="0" r="0" b="0"/>
            <wp:wrapTight wrapText="bothSides">
              <wp:wrapPolygon edited="0">
                <wp:start x="0" y="0"/>
                <wp:lineTo x="0" y="21284"/>
                <wp:lineTo x="21296" y="21284"/>
                <wp:lineTo x="21296" y="0"/>
                <wp:lineTo x="0" y="0"/>
              </wp:wrapPolygon>
            </wp:wrapTight>
            <wp:docPr id="204942485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9B" w:rsidRPr="000B6747">
        <w:rPr>
          <w:sz w:val="24"/>
          <w:szCs w:val="24"/>
        </w:rPr>
        <w:t xml:space="preserve">Η ΕΦΑ Βοιωτίας και ο Δήμος </w:t>
      </w:r>
      <w:proofErr w:type="spellStart"/>
      <w:r w:rsidR="00291F9B" w:rsidRPr="000B6747">
        <w:rPr>
          <w:sz w:val="24"/>
          <w:szCs w:val="24"/>
        </w:rPr>
        <w:t>Λεβαδέων</w:t>
      </w:r>
      <w:proofErr w:type="spellEnd"/>
      <w:r w:rsidR="00291F9B" w:rsidRPr="000B6747">
        <w:rPr>
          <w:sz w:val="24"/>
          <w:szCs w:val="24"/>
        </w:rPr>
        <w:t xml:space="preserve"> </w:t>
      </w:r>
      <w:r w:rsidR="00BF7D87" w:rsidRPr="000B6747">
        <w:rPr>
          <w:sz w:val="24"/>
          <w:szCs w:val="24"/>
        </w:rPr>
        <w:t>διοργανώνουν, για 2</w:t>
      </w:r>
      <w:r w:rsidR="00BF7D87" w:rsidRPr="000B6747">
        <w:rPr>
          <w:sz w:val="24"/>
          <w:szCs w:val="24"/>
          <w:vertAlign w:val="superscript"/>
        </w:rPr>
        <w:t>η</w:t>
      </w:r>
      <w:r w:rsidR="00BF7D87" w:rsidRPr="000B6747">
        <w:rPr>
          <w:sz w:val="24"/>
          <w:szCs w:val="24"/>
        </w:rPr>
        <w:t xml:space="preserve"> συνεχή χρονιά, </w:t>
      </w:r>
      <w:r w:rsidR="00291F9B" w:rsidRPr="000B6747">
        <w:rPr>
          <w:sz w:val="24"/>
          <w:szCs w:val="24"/>
        </w:rPr>
        <w:t>με την στήριξη των Διευθύνσεων Α/</w:t>
      </w:r>
      <w:proofErr w:type="spellStart"/>
      <w:r w:rsidR="00291F9B" w:rsidRPr="000B6747">
        <w:rPr>
          <w:sz w:val="24"/>
          <w:szCs w:val="24"/>
        </w:rPr>
        <w:t>θμιας</w:t>
      </w:r>
      <w:proofErr w:type="spellEnd"/>
      <w:r w:rsidR="00291F9B" w:rsidRPr="000B6747">
        <w:rPr>
          <w:sz w:val="24"/>
          <w:szCs w:val="24"/>
        </w:rPr>
        <w:t xml:space="preserve"> και Β/</w:t>
      </w:r>
      <w:proofErr w:type="spellStart"/>
      <w:r w:rsidR="00291F9B" w:rsidRPr="000B6747">
        <w:rPr>
          <w:sz w:val="24"/>
          <w:szCs w:val="24"/>
        </w:rPr>
        <w:t>θμιας</w:t>
      </w:r>
      <w:proofErr w:type="spellEnd"/>
      <w:r w:rsidR="00291F9B" w:rsidRPr="000B6747">
        <w:rPr>
          <w:sz w:val="24"/>
          <w:szCs w:val="24"/>
        </w:rPr>
        <w:t xml:space="preserve"> Εκπαίδευσης Βοιωτίας</w:t>
      </w:r>
      <w:r w:rsidR="00BF7D87" w:rsidRPr="000B6747">
        <w:rPr>
          <w:sz w:val="24"/>
          <w:szCs w:val="24"/>
        </w:rPr>
        <w:t>,</w:t>
      </w:r>
      <w:r w:rsidR="00291F9B" w:rsidRPr="000B6747">
        <w:rPr>
          <w:sz w:val="24"/>
          <w:szCs w:val="24"/>
        </w:rPr>
        <w:t xml:space="preserve"> Βιωματικά Εκπαιδευτικά Εργαστήρια Τοπικής Ιστορίας</w:t>
      </w:r>
      <w:r w:rsidR="00BF7D87" w:rsidRPr="000B6747">
        <w:rPr>
          <w:sz w:val="24"/>
          <w:szCs w:val="24"/>
        </w:rPr>
        <w:t>,</w:t>
      </w:r>
      <w:r w:rsidR="002D6C26" w:rsidRPr="000B6747">
        <w:rPr>
          <w:sz w:val="24"/>
          <w:szCs w:val="24"/>
        </w:rPr>
        <w:t xml:space="preserve"> διάρκειας 15 ωρών</w:t>
      </w:r>
      <w:r w:rsidR="00BF7D87" w:rsidRPr="000B6747">
        <w:rPr>
          <w:sz w:val="24"/>
          <w:szCs w:val="24"/>
        </w:rPr>
        <w:t>,</w:t>
      </w:r>
      <w:r w:rsidR="002D6C26" w:rsidRPr="000B6747">
        <w:rPr>
          <w:sz w:val="24"/>
          <w:szCs w:val="24"/>
        </w:rPr>
        <w:t xml:space="preserve"> με θέμα </w:t>
      </w:r>
    </w:p>
    <w:p w14:paraId="33360B93" w14:textId="3B66D9CD" w:rsidR="008F37DA" w:rsidRPr="000B6747" w:rsidRDefault="002D6C26" w:rsidP="008F37DA">
      <w:pPr>
        <w:spacing w:after="120"/>
        <w:ind w:left="-284" w:right="-187"/>
        <w:jc w:val="center"/>
        <w:rPr>
          <w:sz w:val="28"/>
          <w:szCs w:val="28"/>
        </w:rPr>
      </w:pPr>
      <w:r w:rsidRPr="000B6747">
        <w:rPr>
          <w:sz w:val="28"/>
          <w:szCs w:val="28"/>
        </w:rPr>
        <w:t>«</w:t>
      </w:r>
      <w:r w:rsidR="00A241D7" w:rsidRPr="000B6747">
        <w:rPr>
          <w:b/>
          <w:bCs/>
          <w:i/>
          <w:iCs/>
          <w:sz w:val="28"/>
          <w:szCs w:val="28"/>
        </w:rPr>
        <w:t>Σ</w:t>
      </w:r>
      <w:r w:rsidR="00BF7D87" w:rsidRPr="000B6747">
        <w:rPr>
          <w:b/>
          <w:bCs/>
          <w:i/>
          <w:iCs/>
          <w:sz w:val="28"/>
          <w:szCs w:val="28"/>
        </w:rPr>
        <w:t>τα χνάρια των μύθων και των λαϊκών παραδόσεων του τόπου μου</w:t>
      </w:r>
      <w:r w:rsidR="00BF7D87" w:rsidRPr="000B6747">
        <w:rPr>
          <w:sz w:val="28"/>
          <w:szCs w:val="28"/>
        </w:rPr>
        <w:t>»</w:t>
      </w:r>
      <w:r w:rsidR="002671E1" w:rsidRPr="000B6747">
        <w:rPr>
          <w:sz w:val="28"/>
          <w:szCs w:val="28"/>
        </w:rPr>
        <w:t>,</w:t>
      </w:r>
    </w:p>
    <w:p w14:paraId="1AC15FA4" w14:textId="0D7FB684" w:rsidR="00291F9B" w:rsidRPr="000B6747" w:rsidRDefault="00BF7D87" w:rsidP="008F37DA">
      <w:pPr>
        <w:spacing w:after="120"/>
        <w:ind w:left="-284" w:right="-187"/>
        <w:jc w:val="center"/>
        <w:rPr>
          <w:sz w:val="28"/>
          <w:szCs w:val="28"/>
        </w:rPr>
      </w:pPr>
      <w:r w:rsidRPr="000B6747">
        <w:rPr>
          <w:b/>
          <w:bCs/>
          <w:sz w:val="28"/>
          <w:szCs w:val="28"/>
        </w:rPr>
        <w:t>28 &amp; 29 Νοεμβρίου 2025</w:t>
      </w:r>
      <w:r w:rsidRPr="000B6747">
        <w:rPr>
          <w:sz w:val="28"/>
          <w:szCs w:val="28"/>
        </w:rPr>
        <w:t>.</w:t>
      </w:r>
    </w:p>
    <w:p w14:paraId="3ABFB0A6" w14:textId="5E9BB4CD" w:rsidR="00AA7611" w:rsidRPr="000B6747" w:rsidRDefault="00163349" w:rsidP="00676C1F">
      <w:pPr>
        <w:spacing w:after="120"/>
        <w:ind w:left="-284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>Στόχος των Εργαστηρίων είναι η γν</w:t>
      </w:r>
      <w:r w:rsidR="002671E1" w:rsidRPr="000B6747">
        <w:rPr>
          <w:sz w:val="24"/>
          <w:szCs w:val="24"/>
        </w:rPr>
        <w:t>ώση</w:t>
      </w:r>
      <w:r w:rsidRPr="000B6747">
        <w:rPr>
          <w:sz w:val="24"/>
          <w:szCs w:val="24"/>
        </w:rPr>
        <w:t xml:space="preserve">, ανάδειξη, προβολή και διάχυση της διαχρονικής ιστορίας του Δήμου </w:t>
      </w:r>
      <w:proofErr w:type="spellStart"/>
      <w:r w:rsidRPr="000B6747">
        <w:rPr>
          <w:sz w:val="24"/>
          <w:szCs w:val="24"/>
        </w:rPr>
        <w:t>Λεβαδέων</w:t>
      </w:r>
      <w:proofErr w:type="spellEnd"/>
      <w:r w:rsidR="002671E1" w:rsidRPr="000B6747">
        <w:rPr>
          <w:sz w:val="24"/>
          <w:szCs w:val="24"/>
        </w:rPr>
        <w:t xml:space="preserve">, η </w:t>
      </w:r>
      <w:r w:rsidR="00BF7D87" w:rsidRPr="000B6747">
        <w:rPr>
          <w:sz w:val="24"/>
          <w:szCs w:val="24"/>
        </w:rPr>
        <w:t xml:space="preserve">εξοικείωση με τις στοιχειώδεις μεθόδους προσέγγισης της τοπικής ιστορίας και </w:t>
      </w:r>
      <w:r w:rsidR="002671E1" w:rsidRPr="000B6747">
        <w:rPr>
          <w:sz w:val="24"/>
          <w:szCs w:val="24"/>
        </w:rPr>
        <w:t xml:space="preserve">η </w:t>
      </w:r>
      <w:r w:rsidR="00BF7D87" w:rsidRPr="000B6747">
        <w:rPr>
          <w:sz w:val="24"/>
          <w:szCs w:val="24"/>
        </w:rPr>
        <w:t>παροχή των απαραίτητων εφοδίων δημιουργίας πρωτότυπ</w:t>
      </w:r>
      <w:r w:rsidR="001616C1" w:rsidRPr="000B6747">
        <w:rPr>
          <w:sz w:val="24"/>
          <w:szCs w:val="24"/>
        </w:rPr>
        <w:t>ων</w:t>
      </w:r>
      <w:r w:rsidR="00BF7D87" w:rsidRPr="000B6747">
        <w:rPr>
          <w:sz w:val="24"/>
          <w:szCs w:val="24"/>
        </w:rPr>
        <w:t xml:space="preserve"> έργ</w:t>
      </w:r>
      <w:r w:rsidR="001616C1" w:rsidRPr="000B6747">
        <w:rPr>
          <w:sz w:val="24"/>
          <w:szCs w:val="24"/>
        </w:rPr>
        <w:t>ων</w:t>
      </w:r>
      <w:r w:rsidR="00BF7D87" w:rsidRPr="000B6747">
        <w:rPr>
          <w:sz w:val="24"/>
          <w:szCs w:val="24"/>
        </w:rPr>
        <w:t xml:space="preserve"> σχετικά με την</w:t>
      </w:r>
      <w:r w:rsidR="002671E1" w:rsidRPr="000B6747">
        <w:rPr>
          <w:sz w:val="24"/>
          <w:szCs w:val="24"/>
        </w:rPr>
        <w:t xml:space="preserve"> τοπική μας</w:t>
      </w:r>
      <w:r w:rsidR="00BF7D87" w:rsidRPr="000B6747">
        <w:rPr>
          <w:sz w:val="24"/>
          <w:szCs w:val="24"/>
        </w:rPr>
        <w:t xml:space="preserve"> ιστορία.</w:t>
      </w:r>
      <w:r w:rsidR="002671E1" w:rsidRPr="000B6747">
        <w:rPr>
          <w:sz w:val="24"/>
          <w:szCs w:val="24"/>
        </w:rPr>
        <w:t xml:space="preserve"> </w:t>
      </w:r>
      <w:r w:rsidR="00AA7611" w:rsidRPr="000B6747">
        <w:rPr>
          <w:sz w:val="24"/>
          <w:szCs w:val="24"/>
        </w:rPr>
        <w:t>Απευθύνονται</w:t>
      </w:r>
      <w:r w:rsidR="002671E1" w:rsidRPr="000B6747">
        <w:rPr>
          <w:sz w:val="24"/>
          <w:szCs w:val="24"/>
        </w:rPr>
        <w:t xml:space="preserve"> </w:t>
      </w:r>
      <w:r w:rsidR="00AA7611" w:rsidRPr="000B6747">
        <w:rPr>
          <w:sz w:val="24"/>
          <w:szCs w:val="24"/>
        </w:rPr>
        <w:t>πρωτίστως σε εκπαιδευτικούς</w:t>
      </w:r>
      <w:r w:rsidR="001616C1" w:rsidRPr="000B6747">
        <w:rPr>
          <w:sz w:val="24"/>
          <w:szCs w:val="24"/>
        </w:rPr>
        <w:t>, αλλά και μέλη συλλόγων,</w:t>
      </w:r>
      <w:r w:rsidR="002671E1" w:rsidRPr="000B6747">
        <w:rPr>
          <w:sz w:val="24"/>
          <w:szCs w:val="24"/>
        </w:rPr>
        <w:t xml:space="preserve"> </w:t>
      </w:r>
      <w:r w:rsidR="00AA7611" w:rsidRPr="000B6747">
        <w:rPr>
          <w:sz w:val="24"/>
          <w:szCs w:val="24"/>
        </w:rPr>
        <w:t xml:space="preserve">που ενδιαφέρονται να προσεγγίσουν μη αναδεδειγμένες πλευρές </w:t>
      </w:r>
      <w:r w:rsidR="004569FE" w:rsidRPr="000B6747">
        <w:rPr>
          <w:sz w:val="24"/>
          <w:szCs w:val="24"/>
        </w:rPr>
        <w:t xml:space="preserve">της </w:t>
      </w:r>
      <w:r w:rsidR="00AA7611" w:rsidRPr="000B6747">
        <w:rPr>
          <w:sz w:val="24"/>
          <w:szCs w:val="24"/>
        </w:rPr>
        <w:t>ιστορίας</w:t>
      </w:r>
      <w:r w:rsidR="004569FE" w:rsidRPr="000B6747">
        <w:rPr>
          <w:sz w:val="24"/>
          <w:szCs w:val="24"/>
        </w:rPr>
        <w:t xml:space="preserve"> του τόπου μας</w:t>
      </w:r>
      <w:r w:rsidR="00AA7611" w:rsidRPr="000B6747">
        <w:rPr>
          <w:sz w:val="24"/>
          <w:szCs w:val="24"/>
        </w:rPr>
        <w:t xml:space="preserve">. Εκτός από την μετάδοση θεωρητικών γνώσεων, στόχος είναι να έρθουν οι </w:t>
      </w:r>
      <w:r w:rsidR="001616C1" w:rsidRPr="000B6747">
        <w:rPr>
          <w:sz w:val="24"/>
          <w:szCs w:val="24"/>
        </w:rPr>
        <w:t>συμμετέχοντες</w:t>
      </w:r>
      <w:r w:rsidR="00A241D7" w:rsidRPr="000B6747">
        <w:rPr>
          <w:sz w:val="24"/>
          <w:szCs w:val="24"/>
        </w:rPr>
        <w:t>/συμμετέχουσες</w:t>
      </w:r>
      <w:r w:rsidR="00AA7611" w:rsidRPr="000B6747">
        <w:rPr>
          <w:sz w:val="24"/>
          <w:szCs w:val="24"/>
        </w:rPr>
        <w:t xml:space="preserve"> σε επαφή με μεθόδους προσέγγισης και διάχυσης της τοπικής ιστορίας, λειτουργώντας ως πολλαπλασιαστές γνώσης.</w:t>
      </w:r>
    </w:p>
    <w:p w14:paraId="750479A4" w14:textId="77777777" w:rsidR="009B5381" w:rsidRPr="000B6747" w:rsidRDefault="00AA7611" w:rsidP="00676C1F">
      <w:pPr>
        <w:spacing w:after="120"/>
        <w:ind w:left="-284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 xml:space="preserve">Οι δράσεις κατανέμονται σε </w:t>
      </w:r>
      <w:r w:rsidR="001616C1" w:rsidRPr="000B6747">
        <w:rPr>
          <w:sz w:val="24"/>
          <w:szCs w:val="24"/>
        </w:rPr>
        <w:t>δύο (</w:t>
      </w:r>
      <w:r w:rsidRPr="000B6747">
        <w:rPr>
          <w:sz w:val="24"/>
          <w:szCs w:val="24"/>
        </w:rPr>
        <w:t>2</w:t>
      </w:r>
      <w:r w:rsidR="001616C1" w:rsidRPr="000B6747">
        <w:rPr>
          <w:sz w:val="24"/>
          <w:szCs w:val="24"/>
        </w:rPr>
        <w:t>)</w:t>
      </w:r>
      <w:r w:rsidRPr="000B6747">
        <w:rPr>
          <w:sz w:val="24"/>
          <w:szCs w:val="24"/>
        </w:rPr>
        <w:t xml:space="preserve"> ημέρες</w:t>
      </w:r>
      <w:r w:rsidR="009B5381" w:rsidRPr="000B6747">
        <w:rPr>
          <w:sz w:val="24"/>
          <w:szCs w:val="24"/>
        </w:rPr>
        <w:t xml:space="preserve"> και αφορούν τρεις (3) άξονες:</w:t>
      </w:r>
    </w:p>
    <w:p w14:paraId="5C16F365" w14:textId="273112AB" w:rsidR="009B5381" w:rsidRPr="000B6747" w:rsidRDefault="009B5381" w:rsidP="003F390E">
      <w:pPr>
        <w:pStyle w:val="a6"/>
        <w:numPr>
          <w:ilvl w:val="0"/>
          <w:numId w:val="2"/>
        </w:numPr>
        <w:spacing w:after="0"/>
        <w:ind w:right="-187"/>
        <w:jc w:val="both"/>
        <w:rPr>
          <w:sz w:val="24"/>
          <w:szCs w:val="24"/>
        </w:rPr>
      </w:pPr>
      <w:r w:rsidRPr="000B6747">
        <w:rPr>
          <w:sz w:val="24"/>
          <w:szCs w:val="24"/>
          <w:u w:val="single"/>
        </w:rPr>
        <w:t>Θεωρητικά σεμινάρια</w:t>
      </w:r>
      <w:r w:rsidRPr="000B6747">
        <w:rPr>
          <w:sz w:val="24"/>
          <w:szCs w:val="24"/>
        </w:rPr>
        <w:t xml:space="preserve">, σχετικά με: α) αρχαίες λατρείες μέσα από αρχαιολογικά ευρήματα &amp; αρχαίες φιλολογικές πηγές, β) βυζαντινές εκκλησίες της Λιβαδειάς, γ) ιστορίες από την Κατοχή &amp; </w:t>
      </w:r>
      <w:r w:rsidR="00A241D7" w:rsidRPr="000B6747">
        <w:rPr>
          <w:sz w:val="24"/>
          <w:szCs w:val="24"/>
        </w:rPr>
        <w:t xml:space="preserve">την </w:t>
      </w:r>
      <w:r w:rsidRPr="000B6747">
        <w:rPr>
          <w:sz w:val="24"/>
          <w:szCs w:val="24"/>
        </w:rPr>
        <w:t xml:space="preserve">Αντίσταση, δ) ασκήσεις δημιουργικής γραφής και ε) σχεδιασμού </w:t>
      </w:r>
      <w:proofErr w:type="spellStart"/>
      <w:r w:rsidRPr="000B6747">
        <w:rPr>
          <w:sz w:val="24"/>
          <w:szCs w:val="24"/>
        </w:rPr>
        <w:t>κόμικ</w:t>
      </w:r>
      <w:proofErr w:type="spellEnd"/>
      <w:r w:rsidRPr="000B6747">
        <w:rPr>
          <w:sz w:val="24"/>
          <w:szCs w:val="24"/>
        </w:rPr>
        <w:t xml:space="preserve">. </w:t>
      </w:r>
    </w:p>
    <w:p w14:paraId="7CB55DDA" w14:textId="2D028664" w:rsidR="009B5381" w:rsidRPr="000B6747" w:rsidRDefault="009B5381" w:rsidP="009B5381">
      <w:pPr>
        <w:pStyle w:val="a6"/>
        <w:ind w:left="76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>Παρασκευή 28/11/2025</w:t>
      </w:r>
      <w:r w:rsidR="003F390E" w:rsidRPr="000B6747">
        <w:rPr>
          <w:sz w:val="24"/>
          <w:szCs w:val="24"/>
        </w:rPr>
        <w:t xml:space="preserve"> (8.00 π.μ. – 15.00 μ.μ.)</w:t>
      </w:r>
      <w:r w:rsidRPr="000B6747">
        <w:rPr>
          <w:sz w:val="24"/>
          <w:szCs w:val="24"/>
        </w:rPr>
        <w:t>, στο Παλαιό Δημαρχείο της Λιβαδειάς (πλατεία Εθνικής Αντιστάσεως)</w:t>
      </w:r>
    </w:p>
    <w:p w14:paraId="28418475" w14:textId="78954951" w:rsidR="003F390E" w:rsidRPr="000B6747" w:rsidRDefault="009B5381" w:rsidP="009B5381">
      <w:pPr>
        <w:pStyle w:val="a6"/>
        <w:numPr>
          <w:ilvl w:val="0"/>
          <w:numId w:val="2"/>
        </w:numPr>
        <w:ind w:right="-187"/>
        <w:jc w:val="both"/>
        <w:rPr>
          <w:sz w:val="24"/>
          <w:szCs w:val="24"/>
        </w:rPr>
      </w:pPr>
      <w:r w:rsidRPr="000B6747">
        <w:rPr>
          <w:sz w:val="24"/>
          <w:szCs w:val="24"/>
          <w:u w:val="single"/>
        </w:rPr>
        <w:t>Βιωματικές δράσεις πεδίου</w:t>
      </w:r>
      <w:r w:rsidR="003F390E" w:rsidRPr="000B6747">
        <w:rPr>
          <w:sz w:val="24"/>
          <w:szCs w:val="24"/>
        </w:rPr>
        <w:t xml:space="preserve">, που θα αφορούν τις αρχαίες λατρείες, τις βυζαντινές εκκλησίες και την περίοδο </w:t>
      </w:r>
      <w:r w:rsidR="00A241D7" w:rsidRPr="000B6747">
        <w:rPr>
          <w:sz w:val="24"/>
          <w:szCs w:val="24"/>
        </w:rPr>
        <w:t xml:space="preserve">της </w:t>
      </w:r>
      <w:r w:rsidR="003F390E" w:rsidRPr="000B6747">
        <w:rPr>
          <w:sz w:val="24"/>
          <w:szCs w:val="24"/>
        </w:rPr>
        <w:t xml:space="preserve">Κατοχής &amp; </w:t>
      </w:r>
      <w:r w:rsidR="00A241D7" w:rsidRPr="000B6747">
        <w:rPr>
          <w:sz w:val="24"/>
          <w:szCs w:val="24"/>
        </w:rPr>
        <w:t xml:space="preserve">της </w:t>
      </w:r>
      <w:r w:rsidR="003F390E" w:rsidRPr="000B6747">
        <w:rPr>
          <w:sz w:val="24"/>
          <w:szCs w:val="24"/>
        </w:rPr>
        <w:t>Αντίστασης.</w:t>
      </w:r>
      <w:r w:rsidRPr="000B6747">
        <w:rPr>
          <w:sz w:val="24"/>
          <w:szCs w:val="24"/>
        </w:rPr>
        <w:t xml:space="preserve"> </w:t>
      </w:r>
    </w:p>
    <w:p w14:paraId="0D90A785" w14:textId="5A4C2EC6" w:rsidR="009B5381" w:rsidRPr="000B6747" w:rsidRDefault="003F390E" w:rsidP="003F390E">
      <w:pPr>
        <w:pStyle w:val="a6"/>
        <w:ind w:left="76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>Σάββατο 29/11/2025 (9.0</w:t>
      </w:r>
      <w:r w:rsidR="005958D0" w:rsidRPr="000B6747">
        <w:rPr>
          <w:sz w:val="24"/>
          <w:szCs w:val="24"/>
        </w:rPr>
        <w:t>0 π.μ.</w:t>
      </w:r>
      <w:r w:rsidRPr="000B6747">
        <w:rPr>
          <w:sz w:val="24"/>
          <w:szCs w:val="24"/>
        </w:rPr>
        <w:t>-15.00</w:t>
      </w:r>
      <w:r w:rsidR="005958D0" w:rsidRPr="000B6747">
        <w:rPr>
          <w:sz w:val="24"/>
          <w:szCs w:val="24"/>
        </w:rPr>
        <w:t xml:space="preserve"> μ.μ.</w:t>
      </w:r>
      <w:r w:rsidRPr="000B6747">
        <w:rPr>
          <w:sz w:val="24"/>
          <w:szCs w:val="24"/>
        </w:rPr>
        <w:t xml:space="preserve">), στο </w:t>
      </w:r>
      <w:r w:rsidR="009B5381" w:rsidRPr="000B6747">
        <w:rPr>
          <w:sz w:val="24"/>
          <w:szCs w:val="24"/>
        </w:rPr>
        <w:t>Μουσείο Χαιρώνειας και στο κέντρο της Λιβαδειά</w:t>
      </w:r>
      <w:r w:rsidRPr="000B6747">
        <w:rPr>
          <w:sz w:val="24"/>
          <w:szCs w:val="24"/>
        </w:rPr>
        <w:t>ς.</w:t>
      </w:r>
    </w:p>
    <w:p w14:paraId="0E043A61" w14:textId="388D70A5" w:rsidR="0020386E" w:rsidRPr="000B6747" w:rsidRDefault="003F390E" w:rsidP="003F390E">
      <w:pPr>
        <w:pStyle w:val="a6"/>
        <w:numPr>
          <w:ilvl w:val="0"/>
          <w:numId w:val="2"/>
        </w:numPr>
        <w:ind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>Δημόσια συζήτηση</w:t>
      </w:r>
      <w:r w:rsidR="0020386E" w:rsidRPr="000B6747">
        <w:rPr>
          <w:sz w:val="24"/>
          <w:szCs w:val="24"/>
        </w:rPr>
        <w:t xml:space="preserve"> "</w:t>
      </w:r>
      <w:r w:rsidR="0020386E" w:rsidRPr="000B6747">
        <w:rPr>
          <w:i/>
          <w:iCs/>
          <w:sz w:val="24"/>
          <w:szCs w:val="24"/>
          <w:u w:val="single"/>
        </w:rPr>
        <w:t>Η τοπική ιστορία στην εκπαίδευση: προκλήσεις και προβληματισμοί</w:t>
      </w:r>
      <w:r w:rsidR="0020386E" w:rsidRPr="000B6747">
        <w:rPr>
          <w:sz w:val="24"/>
          <w:szCs w:val="24"/>
        </w:rPr>
        <w:t>"</w:t>
      </w:r>
      <w:r w:rsidR="00106676" w:rsidRPr="000B6747">
        <w:rPr>
          <w:sz w:val="24"/>
          <w:szCs w:val="24"/>
        </w:rPr>
        <w:t>,</w:t>
      </w:r>
    </w:p>
    <w:p w14:paraId="56C8E51B" w14:textId="3FF1AC0E" w:rsidR="003F390E" w:rsidRPr="000B6747" w:rsidRDefault="0020386E" w:rsidP="00902776">
      <w:pPr>
        <w:pStyle w:val="a6"/>
        <w:spacing w:after="120"/>
        <w:ind w:left="-284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>Σάββατο 28/11/2025 (19.00</w:t>
      </w:r>
      <w:r w:rsidR="005958D0" w:rsidRPr="000B6747">
        <w:rPr>
          <w:sz w:val="24"/>
          <w:szCs w:val="24"/>
        </w:rPr>
        <w:t xml:space="preserve"> μ.μ.</w:t>
      </w:r>
      <w:r w:rsidRPr="000B6747">
        <w:rPr>
          <w:sz w:val="24"/>
          <w:szCs w:val="24"/>
        </w:rPr>
        <w:t>-21.00</w:t>
      </w:r>
      <w:r w:rsidR="005958D0" w:rsidRPr="000B6747">
        <w:rPr>
          <w:sz w:val="24"/>
          <w:szCs w:val="24"/>
        </w:rPr>
        <w:t xml:space="preserve"> μ.μ.</w:t>
      </w:r>
      <w:r w:rsidRPr="000B6747">
        <w:rPr>
          <w:sz w:val="24"/>
          <w:szCs w:val="24"/>
        </w:rPr>
        <w:t xml:space="preserve">), </w:t>
      </w:r>
      <w:proofErr w:type="spellStart"/>
      <w:r w:rsidRPr="000B6747">
        <w:rPr>
          <w:sz w:val="24"/>
          <w:szCs w:val="24"/>
        </w:rPr>
        <w:t>Πολυχώρος</w:t>
      </w:r>
      <w:proofErr w:type="spellEnd"/>
      <w:r w:rsidRPr="000B6747">
        <w:rPr>
          <w:sz w:val="24"/>
          <w:szCs w:val="24"/>
        </w:rPr>
        <w:t xml:space="preserve"> Πολιτισμού «Κωνσταντίνος &amp; Αγλαΐα Παπαπαναγιώτου» (</w:t>
      </w:r>
      <w:proofErr w:type="spellStart"/>
      <w:r w:rsidRPr="000B6747">
        <w:rPr>
          <w:sz w:val="24"/>
          <w:szCs w:val="24"/>
        </w:rPr>
        <w:t>υπόσκαφο</w:t>
      </w:r>
      <w:proofErr w:type="spellEnd"/>
      <w:r w:rsidRPr="000B6747">
        <w:rPr>
          <w:sz w:val="24"/>
          <w:szCs w:val="24"/>
        </w:rPr>
        <w:t xml:space="preserve"> του νέου δημαρχείου στην πλατεία Λάμπρου Κατσώνη).  </w:t>
      </w:r>
    </w:p>
    <w:p w14:paraId="39BB68EA" w14:textId="0C50230C" w:rsidR="0020386E" w:rsidRPr="000B6747" w:rsidRDefault="0020386E" w:rsidP="008F37DA">
      <w:pPr>
        <w:tabs>
          <w:tab w:val="left" w:pos="1440"/>
        </w:tabs>
        <w:spacing w:after="120"/>
        <w:ind w:left="-284"/>
        <w:rPr>
          <w:sz w:val="24"/>
          <w:szCs w:val="24"/>
        </w:rPr>
      </w:pPr>
      <w:r w:rsidRPr="000B6747">
        <w:rPr>
          <w:sz w:val="24"/>
          <w:szCs w:val="24"/>
        </w:rPr>
        <w:t>Στο τέλος της σχολικής χρονιάς</w:t>
      </w:r>
      <w:r w:rsidR="00A241D7" w:rsidRPr="000B6747">
        <w:rPr>
          <w:sz w:val="24"/>
          <w:szCs w:val="24"/>
        </w:rPr>
        <w:t xml:space="preserve"> 2025-2026</w:t>
      </w:r>
      <w:r w:rsidRPr="000B6747">
        <w:rPr>
          <w:sz w:val="24"/>
          <w:szCs w:val="24"/>
        </w:rPr>
        <w:t xml:space="preserve"> ευελπιστούμε σε μια ανοιχτή, ποικιλόμορφη παρουσίαση μαθητικών δημιουργιών εμπνευσμένων από τα Εργαστήρια Τοπικής Ιστορίας.</w:t>
      </w:r>
    </w:p>
    <w:p w14:paraId="65014EBF" w14:textId="284334C7" w:rsidR="00F75B32" w:rsidRPr="000B6747" w:rsidRDefault="00F75B32" w:rsidP="008F37DA">
      <w:pPr>
        <w:spacing w:after="120"/>
        <w:ind w:left="-284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 xml:space="preserve">Τα Εργαστήρια </w:t>
      </w:r>
      <w:r w:rsidR="00BF7D87" w:rsidRPr="000B6747">
        <w:rPr>
          <w:sz w:val="24"/>
          <w:szCs w:val="24"/>
        </w:rPr>
        <w:t>είναι δωρεάν</w:t>
      </w:r>
      <w:r w:rsidRPr="000B6747">
        <w:rPr>
          <w:sz w:val="24"/>
          <w:szCs w:val="24"/>
        </w:rPr>
        <w:t>. Οι διά ζώσης συμμετέχοντες</w:t>
      </w:r>
      <w:r w:rsidR="00A241D7" w:rsidRPr="000B6747">
        <w:rPr>
          <w:sz w:val="24"/>
          <w:szCs w:val="24"/>
        </w:rPr>
        <w:t>/συμμετέχουσες</w:t>
      </w:r>
      <w:r w:rsidRPr="000B6747">
        <w:rPr>
          <w:sz w:val="24"/>
          <w:szCs w:val="24"/>
        </w:rPr>
        <w:t xml:space="preserve"> δεν θα υπερβαίνουν τα 30 άτομα, αλλά δίνεται επίσης η δυνατότητα παρακολούθησης </w:t>
      </w:r>
      <w:r w:rsidR="0020386E" w:rsidRPr="000B6747">
        <w:rPr>
          <w:sz w:val="24"/>
          <w:szCs w:val="24"/>
        </w:rPr>
        <w:t xml:space="preserve">των θεωρητικών σεμιναρίων </w:t>
      </w:r>
      <w:r w:rsidRPr="000B6747">
        <w:rPr>
          <w:sz w:val="24"/>
          <w:szCs w:val="24"/>
        </w:rPr>
        <w:t xml:space="preserve">μέσω </w:t>
      </w:r>
      <w:r w:rsidRPr="000B6747">
        <w:rPr>
          <w:sz w:val="24"/>
          <w:szCs w:val="24"/>
          <w:lang w:val="en-US"/>
        </w:rPr>
        <w:t>live</w:t>
      </w:r>
      <w:r w:rsidRPr="000B6747">
        <w:rPr>
          <w:sz w:val="24"/>
          <w:szCs w:val="24"/>
        </w:rPr>
        <w:t xml:space="preserve"> </w:t>
      </w:r>
      <w:r w:rsidRPr="000B6747">
        <w:rPr>
          <w:sz w:val="24"/>
          <w:szCs w:val="24"/>
          <w:lang w:val="en-US"/>
        </w:rPr>
        <w:t>streaming</w:t>
      </w:r>
      <w:r w:rsidRPr="000B6747">
        <w:rPr>
          <w:sz w:val="24"/>
          <w:szCs w:val="24"/>
        </w:rPr>
        <w:t>. Θ</w:t>
      </w:r>
      <w:r w:rsidR="00BF7D87" w:rsidRPr="000B6747">
        <w:rPr>
          <w:sz w:val="24"/>
          <w:szCs w:val="24"/>
        </w:rPr>
        <w:t xml:space="preserve">α </w:t>
      </w:r>
      <w:r w:rsidR="00F5275B" w:rsidRPr="000B6747">
        <w:rPr>
          <w:sz w:val="24"/>
          <w:szCs w:val="24"/>
        </w:rPr>
        <w:t>χορηγηθεί</w:t>
      </w:r>
      <w:r w:rsidR="00BF7D87" w:rsidRPr="000B6747">
        <w:rPr>
          <w:sz w:val="24"/>
          <w:szCs w:val="24"/>
        </w:rPr>
        <w:t xml:space="preserve"> βεβαίωση</w:t>
      </w:r>
      <w:r w:rsidRPr="000B6747">
        <w:rPr>
          <w:sz w:val="24"/>
          <w:szCs w:val="24"/>
        </w:rPr>
        <w:t xml:space="preserve"> συμμετοχής </w:t>
      </w:r>
      <w:r w:rsidR="00897463" w:rsidRPr="000B6747">
        <w:rPr>
          <w:sz w:val="24"/>
          <w:szCs w:val="24"/>
        </w:rPr>
        <w:t>στους τρεις άξονες δράσης διάρκειας 15 ωρών (θεωρητικά σεμινάρια, δράσεις πεδίου, δημόσια συζήτηση).</w:t>
      </w:r>
    </w:p>
    <w:p w14:paraId="1820D19A" w14:textId="60AFD824" w:rsidR="003F390E" w:rsidRPr="000B6747" w:rsidRDefault="00163349" w:rsidP="00C10BE6">
      <w:pPr>
        <w:spacing w:after="0"/>
        <w:ind w:left="-284" w:right="-187"/>
        <w:jc w:val="both"/>
        <w:rPr>
          <w:sz w:val="24"/>
          <w:szCs w:val="24"/>
        </w:rPr>
      </w:pPr>
      <w:r w:rsidRPr="000B6747">
        <w:rPr>
          <w:b/>
          <w:bCs/>
          <w:sz w:val="24"/>
          <w:szCs w:val="24"/>
        </w:rPr>
        <w:lastRenderedPageBreak/>
        <w:t>Αίτηση συμμετοχής</w:t>
      </w:r>
      <w:r w:rsidRPr="000B6747">
        <w:rPr>
          <w:sz w:val="24"/>
          <w:szCs w:val="24"/>
        </w:rPr>
        <w:t xml:space="preserve"> υποβάλλετ</w:t>
      </w:r>
      <w:r w:rsidR="006A7262" w:rsidRPr="000B6747">
        <w:rPr>
          <w:sz w:val="24"/>
          <w:szCs w:val="24"/>
        </w:rPr>
        <w:t>αι</w:t>
      </w:r>
      <w:r w:rsidRPr="000B6747">
        <w:rPr>
          <w:sz w:val="24"/>
          <w:szCs w:val="24"/>
        </w:rPr>
        <w:t xml:space="preserve"> </w:t>
      </w:r>
      <w:r w:rsidR="0036223F" w:rsidRPr="000B6747">
        <w:rPr>
          <w:b/>
          <w:bCs/>
          <w:sz w:val="24"/>
          <w:szCs w:val="24"/>
        </w:rPr>
        <w:t>ως 20 Νοεμβρίου 2025</w:t>
      </w:r>
      <w:r w:rsidR="0036223F" w:rsidRPr="000B6747">
        <w:rPr>
          <w:sz w:val="24"/>
          <w:szCs w:val="24"/>
        </w:rPr>
        <w:t xml:space="preserve"> </w:t>
      </w:r>
      <w:r w:rsidRPr="000B6747">
        <w:rPr>
          <w:sz w:val="24"/>
          <w:szCs w:val="24"/>
        </w:rPr>
        <w:t xml:space="preserve">ηλεκτρονικά </w:t>
      </w:r>
      <w:hyperlink r:id="rId8" w:history="1">
        <w:r w:rsidR="0036223F" w:rsidRPr="000B6747">
          <w:rPr>
            <w:rStyle w:val="-"/>
            <w:b/>
            <w:bCs/>
            <w:sz w:val="24"/>
            <w:szCs w:val="24"/>
          </w:rPr>
          <w:t>ΕΔΩ</w:t>
        </w:r>
      </w:hyperlink>
      <w:r w:rsidRPr="000B6747">
        <w:rPr>
          <w:sz w:val="24"/>
          <w:szCs w:val="24"/>
        </w:rPr>
        <w:t xml:space="preserve">. </w:t>
      </w:r>
    </w:p>
    <w:p w14:paraId="61F0ABF6" w14:textId="2DC6BCAD" w:rsidR="00163349" w:rsidRPr="000B6747" w:rsidRDefault="00163349" w:rsidP="00C10BE6">
      <w:pPr>
        <w:spacing w:after="120"/>
        <w:ind w:left="-284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>Λόγω του περιορισμένου αριθμού συμμετεχόντων προτεραιότητα θα δοθεί σε εκπαιδευτικούς</w:t>
      </w:r>
      <w:r w:rsidR="00E82869" w:rsidRPr="000B6747">
        <w:rPr>
          <w:sz w:val="24"/>
          <w:szCs w:val="24"/>
        </w:rPr>
        <w:t xml:space="preserve">, σε συνδυασμό με τη χρονική σειρά </w:t>
      </w:r>
      <w:r w:rsidR="00A241D7" w:rsidRPr="000B6747">
        <w:rPr>
          <w:sz w:val="24"/>
          <w:szCs w:val="24"/>
        </w:rPr>
        <w:t xml:space="preserve">υποβολής </w:t>
      </w:r>
      <w:r w:rsidR="00E82869" w:rsidRPr="000B6747">
        <w:rPr>
          <w:sz w:val="24"/>
          <w:szCs w:val="24"/>
        </w:rPr>
        <w:t xml:space="preserve">της αίτησης. </w:t>
      </w:r>
    </w:p>
    <w:p w14:paraId="0163DCD2" w14:textId="01A080D0" w:rsidR="00AA7611" w:rsidRPr="000B6747" w:rsidRDefault="00EB4891" w:rsidP="00C10BE6">
      <w:pPr>
        <w:tabs>
          <w:tab w:val="left" w:pos="1440"/>
        </w:tabs>
        <w:spacing w:after="120"/>
        <w:ind w:left="-284" w:right="-329"/>
        <w:rPr>
          <w:sz w:val="24"/>
          <w:szCs w:val="24"/>
        </w:rPr>
      </w:pPr>
      <w:r w:rsidRPr="000B6747">
        <w:rPr>
          <w:sz w:val="24"/>
          <w:szCs w:val="24"/>
        </w:rPr>
        <w:t>Επιπλέον πληροφορίες</w:t>
      </w:r>
      <w:r w:rsidR="00AA7611" w:rsidRPr="000B6747">
        <w:rPr>
          <w:sz w:val="24"/>
          <w:szCs w:val="24"/>
        </w:rPr>
        <w:t xml:space="preserve"> </w:t>
      </w:r>
      <w:r w:rsidRPr="000B6747">
        <w:rPr>
          <w:sz w:val="24"/>
          <w:szCs w:val="24"/>
        </w:rPr>
        <w:t>στο σύνδεσμο</w:t>
      </w:r>
      <w:r w:rsidR="005E51CE" w:rsidRPr="000B6747">
        <w:rPr>
          <w:sz w:val="24"/>
          <w:szCs w:val="24"/>
        </w:rPr>
        <w:t xml:space="preserve"> </w:t>
      </w:r>
      <w:hyperlink r:id="rId9" w:history="1">
        <w:r w:rsidR="005E51CE" w:rsidRPr="000B6747">
          <w:rPr>
            <w:rStyle w:val="-"/>
            <w:sz w:val="24"/>
            <w:szCs w:val="24"/>
          </w:rPr>
          <w:t>https://historylevadias.blogspot.com/</w:t>
        </w:r>
      </w:hyperlink>
      <w:r w:rsidR="005E51CE" w:rsidRPr="000B6747">
        <w:rPr>
          <w:sz w:val="24"/>
          <w:szCs w:val="24"/>
        </w:rPr>
        <w:t xml:space="preserve"> </w:t>
      </w:r>
      <w:r w:rsidR="00106676" w:rsidRPr="000B6747">
        <w:rPr>
          <w:sz w:val="24"/>
          <w:szCs w:val="24"/>
        </w:rPr>
        <w:t xml:space="preserve">και στις ιστοσελίδες του Δήμου </w:t>
      </w:r>
      <w:proofErr w:type="spellStart"/>
      <w:r w:rsidR="00106676" w:rsidRPr="000B6747">
        <w:rPr>
          <w:sz w:val="24"/>
          <w:szCs w:val="24"/>
        </w:rPr>
        <w:t>Λεβαδέων</w:t>
      </w:r>
      <w:proofErr w:type="spellEnd"/>
      <w:r w:rsidR="00106676" w:rsidRPr="000B6747">
        <w:rPr>
          <w:sz w:val="24"/>
          <w:szCs w:val="24"/>
        </w:rPr>
        <w:t xml:space="preserve"> και της </w:t>
      </w:r>
      <w:hyperlink r:id="rId10" w:history="1">
        <w:r w:rsidR="00106676" w:rsidRPr="000B6747">
          <w:rPr>
            <w:rStyle w:val="-"/>
            <w:sz w:val="24"/>
            <w:szCs w:val="24"/>
          </w:rPr>
          <w:t>ΕΦΑ Βοιωτίας</w:t>
        </w:r>
      </w:hyperlink>
      <w:r w:rsidR="00106676" w:rsidRPr="000B6747">
        <w:rPr>
          <w:sz w:val="24"/>
          <w:szCs w:val="24"/>
        </w:rPr>
        <w:t>.</w:t>
      </w:r>
    </w:p>
    <w:p w14:paraId="04FD24C4" w14:textId="77777777" w:rsidR="00F76D77" w:rsidRPr="000B6747" w:rsidRDefault="00F76D77" w:rsidP="00163349">
      <w:pPr>
        <w:spacing w:after="120"/>
        <w:ind w:left="-284" w:right="-187"/>
        <w:jc w:val="both"/>
        <w:rPr>
          <w:sz w:val="24"/>
          <w:szCs w:val="24"/>
        </w:rPr>
      </w:pPr>
    </w:p>
    <w:p w14:paraId="0682C6DE" w14:textId="2F705F1A" w:rsidR="004E39C9" w:rsidRPr="000B6747" w:rsidRDefault="004E39C9" w:rsidP="00163349">
      <w:pPr>
        <w:spacing w:after="120"/>
        <w:ind w:left="-284" w:right="-187"/>
        <w:jc w:val="both"/>
        <w:rPr>
          <w:sz w:val="24"/>
          <w:szCs w:val="24"/>
        </w:rPr>
      </w:pPr>
      <w:r w:rsidRPr="000B6747">
        <w:rPr>
          <w:sz w:val="24"/>
          <w:szCs w:val="24"/>
        </w:rPr>
        <w:t xml:space="preserve">Λιβαδειά: </w:t>
      </w:r>
      <w:r w:rsidR="00581B48" w:rsidRPr="000B6747">
        <w:rPr>
          <w:sz w:val="24"/>
          <w:szCs w:val="24"/>
        </w:rPr>
        <w:t>29</w:t>
      </w:r>
      <w:r w:rsidRPr="000B6747">
        <w:rPr>
          <w:sz w:val="24"/>
          <w:szCs w:val="24"/>
        </w:rPr>
        <w:t>/10/2025</w:t>
      </w:r>
    </w:p>
    <w:p w14:paraId="42E46FF3" w14:textId="5A4AE6BD" w:rsidR="004E39C9" w:rsidRPr="000B6747" w:rsidRDefault="004E39C9" w:rsidP="009B5381">
      <w:pPr>
        <w:spacing w:after="0"/>
        <w:ind w:left="-284" w:right="-187"/>
        <w:jc w:val="right"/>
        <w:rPr>
          <w:sz w:val="24"/>
          <w:szCs w:val="24"/>
        </w:rPr>
      </w:pPr>
      <w:r w:rsidRPr="000B6747">
        <w:rPr>
          <w:sz w:val="24"/>
          <w:szCs w:val="24"/>
        </w:rPr>
        <w:t>Η Οργανωτική Επιτροπή:</w:t>
      </w:r>
    </w:p>
    <w:p w14:paraId="738F772B" w14:textId="77777777" w:rsidR="00E06C0B" w:rsidRPr="000B6747" w:rsidRDefault="00E06C0B" w:rsidP="009B5381">
      <w:pPr>
        <w:spacing w:after="0"/>
        <w:jc w:val="right"/>
        <w:rPr>
          <w:sz w:val="24"/>
          <w:szCs w:val="24"/>
        </w:rPr>
      </w:pPr>
      <w:hyperlink r:id="rId11" w:history="1">
        <w:r w:rsidRPr="000B6747">
          <w:rPr>
            <w:rStyle w:val="-"/>
            <w:sz w:val="24"/>
            <w:szCs w:val="24"/>
            <w:lang w:val="en-US"/>
          </w:rPr>
          <w:t>top</w:t>
        </w:r>
        <w:r w:rsidRPr="000B6747">
          <w:rPr>
            <w:rStyle w:val="-"/>
            <w:sz w:val="24"/>
            <w:szCs w:val="24"/>
          </w:rPr>
          <w:t>.</w:t>
        </w:r>
        <w:r w:rsidRPr="000B6747">
          <w:rPr>
            <w:rStyle w:val="-"/>
            <w:sz w:val="24"/>
            <w:szCs w:val="24"/>
            <w:lang w:val="en-US"/>
          </w:rPr>
          <w:t>history</w:t>
        </w:r>
        <w:r w:rsidRPr="000B6747">
          <w:rPr>
            <w:rStyle w:val="-"/>
            <w:sz w:val="24"/>
            <w:szCs w:val="24"/>
          </w:rPr>
          <w:t>.</w:t>
        </w:r>
        <w:r w:rsidRPr="000B6747">
          <w:rPr>
            <w:rStyle w:val="-"/>
            <w:sz w:val="24"/>
            <w:szCs w:val="24"/>
            <w:lang w:val="en-US"/>
          </w:rPr>
          <w:t>lev</w:t>
        </w:r>
        <w:r w:rsidRPr="000B6747">
          <w:rPr>
            <w:rStyle w:val="-"/>
            <w:sz w:val="24"/>
            <w:szCs w:val="24"/>
          </w:rPr>
          <w:t>@</w:t>
        </w:r>
        <w:proofErr w:type="spellStart"/>
        <w:r w:rsidRPr="000B6747">
          <w:rPr>
            <w:rStyle w:val="-"/>
            <w:sz w:val="24"/>
            <w:szCs w:val="24"/>
            <w:lang w:val="en-US"/>
          </w:rPr>
          <w:t>gmail</w:t>
        </w:r>
        <w:proofErr w:type="spellEnd"/>
        <w:r w:rsidRPr="000B6747">
          <w:rPr>
            <w:rStyle w:val="-"/>
            <w:sz w:val="24"/>
            <w:szCs w:val="24"/>
          </w:rPr>
          <w:t>.</w:t>
        </w:r>
        <w:r w:rsidRPr="000B6747">
          <w:rPr>
            <w:rStyle w:val="-"/>
            <w:sz w:val="24"/>
            <w:szCs w:val="24"/>
            <w:lang w:val="en-US"/>
          </w:rPr>
          <w:t>com</w:t>
        </w:r>
      </w:hyperlink>
    </w:p>
    <w:p w14:paraId="1D53AC49" w14:textId="77777777" w:rsidR="004E39C9" w:rsidRPr="000B6747" w:rsidRDefault="004E39C9" w:rsidP="004E39C9">
      <w:pPr>
        <w:spacing w:after="0"/>
        <w:ind w:left="-284" w:right="-187"/>
        <w:jc w:val="right"/>
      </w:pPr>
      <w:r w:rsidRPr="000B6747">
        <w:t xml:space="preserve">Ελένη Γούλα </w:t>
      </w:r>
    </w:p>
    <w:p w14:paraId="41E4A0DE" w14:textId="5E19C2D1" w:rsidR="004E39C9" w:rsidRPr="000B6747" w:rsidRDefault="004E39C9" w:rsidP="004E39C9">
      <w:pPr>
        <w:spacing w:after="0"/>
        <w:ind w:left="-284" w:right="-187"/>
        <w:jc w:val="right"/>
      </w:pPr>
      <w:r w:rsidRPr="000B6747">
        <w:t>(αρχαιολόγος της ΕΦΑ Βοιωτίας)</w:t>
      </w:r>
    </w:p>
    <w:p w14:paraId="190D6441" w14:textId="77777777" w:rsidR="004E39C9" w:rsidRPr="000B6747" w:rsidRDefault="004E39C9" w:rsidP="004E39C9">
      <w:pPr>
        <w:spacing w:after="0"/>
        <w:ind w:left="-284" w:right="-187"/>
        <w:jc w:val="right"/>
      </w:pPr>
      <w:r w:rsidRPr="000B6747">
        <w:t xml:space="preserve">Ανδρέας Σταματάκης </w:t>
      </w:r>
    </w:p>
    <w:p w14:paraId="49DDE9B1" w14:textId="77777777" w:rsidR="004E39C9" w:rsidRPr="000B6747" w:rsidRDefault="004E39C9" w:rsidP="004E39C9">
      <w:pPr>
        <w:spacing w:after="0"/>
        <w:ind w:left="-284" w:right="-187"/>
        <w:jc w:val="right"/>
      </w:pPr>
      <w:r w:rsidRPr="000B6747">
        <w:t xml:space="preserve">(Προϊστάμενος του Τμήματος </w:t>
      </w:r>
    </w:p>
    <w:p w14:paraId="7D5996CE" w14:textId="77777777" w:rsidR="004E39C9" w:rsidRPr="000B6747" w:rsidRDefault="004E39C9" w:rsidP="004E39C9">
      <w:pPr>
        <w:spacing w:after="0"/>
        <w:ind w:left="-284" w:right="-187"/>
        <w:jc w:val="right"/>
      </w:pPr>
      <w:r w:rsidRPr="000B6747">
        <w:t xml:space="preserve">Πολιτισμού, Τουρισμού &amp; Αθλητισμού </w:t>
      </w:r>
    </w:p>
    <w:p w14:paraId="09D584CA" w14:textId="0B1B9F13" w:rsidR="00026EFF" w:rsidRPr="000B6747" w:rsidRDefault="004E39C9" w:rsidP="006A7262">
      <w:pPr>
        <w:spacing w:after="0"/>
        <w:ind w:left="-284" w:right="-187"/>
        <w:jc w:val="right"/>
      </w:pPr>
      <w:r w:rsidRPr="000B6747">
        <w:t xml:space="preserve">του Δήμου </w:t>
      </w:r>
      <w:proofErr w:type="spellStart"/>
      <w:r w:rsidRPr="000B6747">
        <w:t>Λεβαδέων</w:t>
      </w:r>
      <w:proofErr w:type="spellEnd"/>
      <w:r w:rsidRPr="000B6747">
        <w:t>)</w:t>
      </w:r>
    </w:p>
    <w:p w14:paraId="32BAF9B2" w14:textId="77777777" w:rsidR="00026EFF" w:rsidRPr="000B6747" w:rsidRDefault="00026EFF" w:rsidP="00291F9B">
      <w:pPr>
        <w:spacing w:after="120"/>
        <w:ind w:left="-284" w:right="-187"/>
        <w:jc w:val="both"/>
      </w:pPr>
    </w:p>
    <w:p w14:paraId="7C9D8E8C" w14:textId="06891C8D" w:rsidR="00026EFF" w:rsidRDefault="00026EFF" w:rsidP="00291F9B">
      <w:pPr>
        <w:spacing w:after="120"/>
        <w:ind w:left="-284" w:right="-187"/>
        <w:jc w:val="both"/>
        <w:rPr>
          <w:sz w:val="24"/>
          <w:szCs w:val="24"/>
        </w:rPr>
      </w:pPr>
    </w:p>
    <w:p w14:paraId="7FC0F6F5" w14:textId="30E69DCC" w:rsidR="00291F9B" w:rsidRPr="002A4DF7" w:rsidRDefault="00291F9B" w:rsidP="000073F2">
      <w:pPr>
        <w:spacing w:after="120"/>
        <w:ind w:right="-187"/>
        <w:jc w:val="both"/>
        <w:rPr>
          <w:sz w:val="24"/>
          <w:szCs w:val="24"/>
        </w:rPr>
      </w:pPr>
    </w:p>
    <w:p w14:paraId="2E0001C4" w14:textId="12D659FE" w:rsidR="002F1CD5" w:rsidRDefault="000073F2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261ED01" wp14:editId="01651E15">
                <wp:simplePos x="0" y="0"/>
                <wp:positionH relativeFrom="column">
                  <wp:posOffset>1656163</wp:posOffset>
                </wp:positionH>
                <wp:positionV relativeFrom="paragraph">
                  <wp:posOffset>594909</wp:posOffset>
                </wp:positionV>
                <wp:extent cx="360" cy="360"/>
                <wp:effectExtent l="57150" t="57150" r="57150" b="57150"/>
                <wp:wrapNone/>
                <wp:docPr id="1769581394" name="Γραφή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BAEA8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12" o:spid="_x0000_s1026" type="#_x0000_t75" style="position:absolute;margin-left:129.7pt;margin-top:46.1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DRpbC7AQAAXQQAABAAAAAAAAAAAAAAAAAA0AMAAGRycy9pbmsvaW5rMS54&#10;bWxQSwECLQAUAAYACAAAACEALy52peEAAAAJ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88D9CC7" wp14:editId="63C70BDB">
                <wp:simplePos x="0" y="0"/>
                <wp:positionH relativeFrom="column">
                  <wp:posOffset>1664443</wp:posOffset>
                </wp:positionH>
                <wp:positionV relativeFrom="paragraph">
                  <wp:posOffset>577629</wp:posOffset>
                </wp:positionV>
                <wp:extent cx="360" cy="360"/>
                <wp:effectExtent l="57150" t="57150" r="57150" b="57150"/>
                <wp:wrapNone/>
                <wp:docPr id="1248787754" name="Γραφή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149442" id="Γραφή 11" o:spid="_x0000_s1026" type="#_x0000_t75" style="position:absolute;margin-left:130.35pt;margin-top:44.8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AF6WE27AQAAXQQAABAAAAAAAAAAAAAAAAAA1QMAAGRycy9pbmsv&#10;aW5rMS54bWxQSwECLQAUAAYACAAAACEA6PBJ5+IAAAAJAQAADwAAAAAAAAAAAAAAAAC+BQAAZHJz&#10;L2Rvd25yZXYueG1sUEsBAi0AFAAGAAgAAAAhAHkYvJ2/AAAAIQEAABkAAAAAAAAAAAAAAAAAzQYA&#10;AGRycy9fcmVscy9lMm9Eb2MueG1sLnJlbHNQSwUGAAAAAAYABgB4AQAAww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EBB32A1" wp14:editId="0353CDFB">
                <wp:simplePos x="0" y="0"/>
                <wp:positionH relativeFrom="column">
                  <wp:posOffset>1664443</wp:posOffset>
                </wp:positionH>
                <wp:positionV relativeFrom="paragraph">
                  <wp:posOffset>577629</wp:posOffset>
                </wp:positionV>
                <wp:extent cx="360" cy="360"/>
                <wp:effectExtent l="57150" t="57150" r="57150" b="57150"/>
                <wp:wrapNone/>
                <wp:docPr id="826293133" name="Γραφή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2B602" id="Γραφή 10" o:spid="_x0000_s1026" type="#_x0000_t75" style="position:absolute;margin-left:130.35pt;margin-top:44.8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PftyPW7AQAAXQQAABAAAAAAAAAAAAAAAAAA1QMAAGRycy9pbmsv&#10;aW5rMS54bWxQSwECLQAUAAYACAAAACEA6PBJ5+IAAAAJAQAADwAAAAAAAAAAAAAAAAC+BQAAZHJz&#10;L2Rvd25yZXYueG1sUEsBAi0AFAAGAAgAAAAhAHkYvJ2/AAAAIQEAABkAAAAAAAAAAAAAAAAAzQYA&#10;AGRycy9fcmVscy9lMm9Eb2MueG1sLnJlbHNQSwUGAAAAAAYABgB4AQAAww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B60738C" wp14:editId="17191EDB">
                <wp:simplePos x="0" y="0"/>
                <wp:positionH relativeFrom="column">
                  <wp:posOffset>1664443</wp:posOffset>
                </wp:positionH>
                <wp:positionV relativeFrom="paragraph">
                  <wp:posOffset>577629</wp:posOffset>
                </wp:positionV>
                <wp:extent cx="360" cy="360"/>
                <wp:effectExtent l="57150" t="57150" r="57150" b="57150"/>
                <wp:wrapNone/>
                <wp:docPr id="92608220" name="Γραφή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CCB8E" id="Γραφή 9" o:spid="_x0000_s1026" type="#_x0000_t75" style="position:absolute;margin-left:130.35pt;margin-top:44.8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">
                <v:imagedata r:id="rId13" o:title=""/>
              </v:shape>
            </w:pict>
          </mc:Fallback>
        </mc:AlternateContent>
      </w:r>
    </w:p>
    <w:sectPr w:rsidR="002F1CD5" w:rsidSect="00C10FB7">
      <w:headerReference w:type="default" r:id="rId17"/>
      <w:footerReference w:type="default" r:id="rId18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99A3" w14:textId="77777777" w:rsidR="00381D61" w:rsidRDefault="00381D61" w:rsidP="00437405">
      <w:pPr>
        <w:spacing w:after="0" w:line="240" w:lineRule="auto"/>
      </w:pPr>
      <w:r>
        <w:separator/>
      </w:r>
    </w:p>
  </w:endnote>
  <w:endnote w:type="continuationSeparator" w:id="0">
    <w:p w14:paraId="6D2F4EFF" w14:textId="77777777" w:rsidR="00381D61" w:rsidRDefault="00381D61" w:rsidP="0043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932296"/>
      <w:docPartObj>
        <w:docPartGallery w:val="Page Numbers (Bottom of Page)"/>
        <w:docPartUnique/>
      </w:docPartObj>
    </w:sdtPr>
    <w:sdtContent>
      <w:p w14:paraId="0F1856C3" w14:textId="2C9686E0" w:rsidR="00437405" w:rsidRDefault="00437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2EDF6" w14:textId="77777777" w:rsidR="00437405" w:rsidRDefault="004374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5E4A" w14:textId="77777777" w:rsidR="00381D61" w:rsidRDefault="00381D61" w:rsidP="00437405">
      <w:pPr>
        <w:spacing w:after="0" w:line="240" w:lineRule="auto"/>
      </w:pPr>
      <w:r>
        <w:separator/>
      </w:r>
    </w:p>
  </w:footnote>
  <w:footnote w:type="continuationSeparator" w:id="0">
    <w:p w14:paraId="0A519A79" w14:textId="77777777" w:rsidR="00381D61" w:rsidRDefault="00381D61" w:rsidP="0043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6C8D" w14:textId="58F71C19" w:rsidR="00020E3D" w:rsidRDefault="008F37DA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6ACDC" wp14:editId="120A4CB8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602615" cy="609600"/>
          <wp:effectExtent l="0" t="0" r="6985" b="0"/>
          <wp:wrapTight wrapText="bothSides">
            <wp:wrapPolygon edited="0">
              <wp:start x="0" y="0"/>
              <wp:lineTo x="0" y="20925"/>
              <wp:lineTo x="21168" y="20925"/>
              <wp:lineTo x="21168" y="0"/>
              <wp:lineTo x="0" y="0"/>
            </wp:wrapPolygon>
          </wp:wrapTight>
          <wp:docPr id="108884288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D182F" w14:textId="77777777" w:rsidR="00020E3D" w:rsidRDefault="00020E3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6D2E"/>
    <w:multiLevelType w:val="hybridMultilevel"/>
    <w:tmpl w:val="D5FE2248"/>
    <w:lvl w:ilvl="0" w:tplc="E31A09E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3241DFC"/>
    <w:multiLevelType w:val="hybridMultilevel"/>
    <w:tmpl w:val="B5A85F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35815247">
    <w:abstractNumId w:val="1"/>
  </w:num>
  <w:num w:numId="2" w16cid:durableId="180330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9B"/>
    <w:rsid w:val="000073F2"/>
    <w:rsid w:val="00020E3D"/>
    <w:rsid w:val="00026EFF"/>
    <w:rsid w:val="00057616"/>
    <w:rsid w:val="000B3131"/>
    <w:rsid w:val="000B6747"/>
    <w:rsid w:val="00106676"/>
    <w:rsid w:val="0013740C"/>
    <w:rsid w:val="001457B0"/>
    <w:rsid w:val="001616C1"/>
    <w:rsid w:val="00163349"/>
    <w:rsid w:val="0016628B"/>
    <w:rsid w:val="001C284C"/>
    <w:rsid w:val="0020386E"/>
    <w:rsid w:val="00222850"/>
    <w:rsid w:val="002671E1"/>
    <w:rsid w:val="00291F9B"/>
    <w:rsid w:val="002D20F0"/>
    <w:rsid w:val="002D6C26"/>
    <w:rsid w:val="002F1CD5"/>
    <w:rsid w:val="0036223F"/>
    <w:rsid w:val="00381D61"/>
    <w:rsid w:val="00392497"/>
    <w:rsid w:val="003F390E"/>
    <w:rsid w:val="00425EC1"/>
    <w:rsid w:val="00437405"/>
    <w:rsid w:val="00446967"/>
    <w:rsid w:val="004569FE"/>
    <w:rsid w:val="004E1F1B"/>
    <w:rsid w:val="004E39C9"/>
    <w:rsid w:val="00507058"/>
    <w:rsid w:val="00546AFA"/>
    <w:rsid w:val="00581B48"/>
    <w:rsid w:val="00584658"/>
    <w:rsid w:val="005958D0"/>
    <w:rsid w:val="005E51CE"/>
    <w:rsid w:val="00676C1F"/>
    <w:rsid w:val="00680A31"/>
    <w:rsid w:val="006A7262"/>
    <w:rsid w:val="007D6112"/>
    <w:rsid w:val="0081380F"/>
    <w:rsid w:val="00897463"/>
    <w:rsid w:val="008F1F65"/>
    <w:rsid w:val="008F37DA"/>
    <w:rsid w:val="00902776"/>
    <w:rsid w:val="009B5381"/>
    <w:rsid w:val="009F134B"/>
    <w:rsid w:val="00A241D7"/>
    <w:rsid w:val="00A87A88"/>
    <w:rsid w:val="00AA7611"/>
    <w:rsid w:val="00AE7044"/>
    <w:rsid w:val="00B45327"/>
    <w:rsid w:val="00B53F92"/>
    <w:rsid w:val="00BC5FF5"/>
    <w:rsid w:val="00BD2519"/>
    <w:rsid w:val="00BE49FB"/>
    <w:rsid w:val="00BF7D87"/>
    <w:rsid w:val="00C06B82"/>
    <w:rsid w:val="00C10BE6"/>
    <w:rsid w:val="00C10FB7"/>
    <w:rsid w:val="00C968FB"/>
    <w:rsid w:val="00D127FE"/>
    <w:rsid w:val="00D23AD6"/>
    <w:rsid w:val="00D60040"/>
    <w:rsid w:val="00DB75DA"/>
    <w:rsid w:val="00DE6172"/>
    <w:rsid w:val="00E06C0B"/>
    <w:rsid w:val="00E1644D"/>
    <w:rsid w:val="00E82613"/>
    <w:rsid w:val="00E82869"/>
    <w:rsid w:val="00EB4891"/>
    <w:rsid w:val="00ED32EC"/>
    <w:rsid w:val="00F5275B"/>
    <w:rsid w:val="00F67525"/>
    <w:rsid w:val="00F75B32"/>
    <w:rsid w:val="00F76D77"/>
    <w:rsid w:val="00F8698E"/>
    <w:rsid w:val="00FB0B78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486A9"/>
  <w15:chartTrackingRefBased/>
  <w15:docId w15:val="{5C47CD5E-90BD-4A37-85B3-991BF39C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9B"/>
  </w:style>
  <w:style w:type="paragraph" w:styleId="1">
    <w:name w:val="heading 1"/>
    <w:basedOn w:val="a"/>
    <w:next w:val="a"/>
    <w:link w:val="1Char"/>
    <w:uiPriority w:val="9"/>
    <w:qFormat/>
    <w:rsid w:val="00291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1F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1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1F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1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1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1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1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1F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1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1F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1F9B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1F9B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1F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1F9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1F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1F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1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1F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1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1F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1F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1F9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1F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1F9B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291F9B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63349"/>
    <w:rPr>
      <w:color w:val="0000FF" w:themeColor="hyperlink"/>
      <w:u w:val="single"/>
    </w:rPr>
  </w:style>
  <w:style w:type="paragraph" w:styleId="aa">
    <w:name w:val="header"/>
    <w:basedOn w:val="a"/>
    <w:link w:val="Char3"/>
    <w:uiPriority w:val="99"/>
    <w:unhideWhenUsed/>
    <w:rsid w:val="004374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37405"/>
  </w:style>
  <w:style w:type="paragraph" w:styleId="ab">
    <w:name w:val="footer"/>
    <w:basedOn w:val="a"/>
    <w:link w:val="Char4"/>
    <w:uiPriority w:val="99"/>
    <w:unhideWhenUsed/>
    <w:rsid w:val="004374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37405"/>
  </w:style>
  <w:style w:type="character" w:styleId="ac">
    <w:name w:val="Unresolved Mention"/>
    <w:basedOn w:val="a0"/>
    <w:uiPriority w:val="99"/>
    <w:semiHidden/>
    <w:unhideWhenUsed/>
    <w:rsid w:val="0036223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62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rLnthmMNoCJz7ef-jhU8iMNR1eXcBWMOtcvx9biIo6zT74A/viewform?usp=header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ink/ink1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p.history.lev@gmail.com" TargetMode="Externa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10" Type="http://schemas.openxmlformats.org/officeDocument/2006/relationships/hyperlink" Target="https://www.mthv.gr/el/nea-drastiriotites/ergastiria-topikis-istorias-202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storylevadias.blogspot.com/" TargetMode="External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8:11:37.1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8:11:35.9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8:11:35.7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8:11:35.5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Andromeda</dc:creator>
  <cp:keywords/>
  <dc:description/>
  <cp:lastModifiedBy>Andromeda</cp:lastModifiedBy>
  <cp:revision>15</cp:revision>
  <dcterms:created xsi:type="dcterms:W3CDTF">2025-10-28T19:36:00Z</dcterms:created>
  <dcterms:modified xsi:type="dcterms:W3CDTF">2025-10-30T18:46:00Z</dcterms:modified>
</cp:coreProperties>
</file>